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A2" w:rsidRPr="008145A2" w:rsidRDefault="008145A2" w:rsidP="008145A2">
      <w:pPr>
        <w:spacing w:line="360" w:lineRule="exact"/>
        <w:ind w:left="5783" w:hangingChars="2400" w:hanging="5783"/>
        <w:jc w:val="left"/>
        <w:rPr>
          <w:rStyle w:val="A12"/>
          <w:rFonts w:asciiTheme="minorEastAsia" w:eastAsiaTheme="minorEastAsia" w:hAnsiTheme="minorEastAsia"/>
          <w:b/>
          <w:sz w:val="24"/>
          <w:szCs w:val="24"/>
        </w:rPr>
      </w:pPr>
      <w:r w:rsidRPr="008145A2">
        <w:rPr>
          <w:rStyle w:val="A12"/>
          <w:rFonts w:asciiTheme="minorEastAsia" w:eastAsiaTheme="minorEastAsia" w:hAnsiTheme="minorEastAsia" w:hint="eastAsia"/>
          <w:b/>
          <w:sz w:val="24"/>
          <w:szCs w:val="24"/>
        </w:rPr>
        <w:t>附件三</w:t>
      </w:r>
    </w:p>
    <w:p w:rsidR="00612B26" w:rsidRDefault="00F8419C" w:rsidP="00913614">
      <w:pPr>
        <w:ind w:firstLineChars="0" w:firstLine="0"/>
        <w:jc w:val="center"/>
        <w:rPr>
          <w:rStyle w:val="A13"/>
          <w:rFonts w:asciiTheme="minorEastAsia" w:eastAsiaTheme="minorEastAsia" w:hAnsiTheme="minorEastAsia"/>
          <w:b/>
          <w:color w:val="auto"/>
          <w:sz w:val="40"/>
          <w:szCs w:val="24"/>
        </w:rPr>
      </w:pPr>
      <w:r>
        <w:rPr>
          <w:rStyle w:val="A13"/>
          <w:rFonts w:asciiTheme="minorEastAsia" w:eastAsiaTheme="minorEastAsia" w:hAnsiTheme="minorEastAsia" w:hint="eastAsia"/>
          <w:b/>
          <w:color w:val="auto"/>
          <w:sz w:val="40"/>
          <w:szCs w:val="24"/>
        </w:rPr>
        <w:t>住宿</w:t>
      </w:r>
      <w:r>
        <w:rPr>
          <w:rStyle w:val="A13"/>
          <w:rFonts w:asciiTheme="minorEastAsia" w:eastAsiaTheme="minorEastAsia" w:hAnsiTheme="minorEastAsia"/>
          <w:b/>
          <w:color w:val="auto"/>
          <w:sz w:val="40"/>
          <w:szCs w:val="24"/>
        </w:rPr>
        <w:t>预定表</w:t>
      </w:r>
    </w:p>
    <w:p w:rsidR="00F8419C" w:rsidRPr="008145A2" w:rsidRDefault="00F8419C">
      <w:pPr>
        <w:ind w:firstLine="480"/>
        <w:rPr>
          <w:rFonts w:asciiTheme="minorEastAsia" w:eastAsiaTheme="minorEastAsia" w:hAnsiTheme="minorEastAsia"/>
          <w:sz w:val="24"/>
        </w:rPr>
      </w:pPr>
    </w:p>
    <w:tbl>
      <w:tblPr>
        <w:tblW w:w="850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1597"/>
        <w:gridCol w:w="1594"/>
        <w:gridCol w:w="1361"/>
        <w:gridCol w:w="1382"/>
        <w:gridCol w:w="1814"/>
      </w:tblGrid>
      <w:tr w:rsidR="008145A2" w:rsidRPr="007547E4" w:rsidTr="00CA0339">
        <w:trPr>
          <w:trHeight w:val="541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推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proofErr w:type="gramStart"/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荐</w:t>
            </w:r>
            <w:proofErr w:type="gramEnd"/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酒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酒店名称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优惠房价（人民币元</w:t>
            </w:r>
            <w:r w:rsidRPr="007547E4"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  <w:t xml:space="preserve">/ </w:t>
            </w: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间</w:t>
            </w:r>
            <w:r w:rsidRPr="007547E4"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  <w:t xml:space="preserve">* </w:t>
            </w: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夜）</w:t>
            </w:r>
          </w:p>
        </w:tc>
      </w:tr>
      <w:tr w:rsidR="008145A2" w:rsidRPr="007547E4" w:rsidTr="00CA0339">
        <w:trPr>
          <w:trHeight w:val="847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 w:cs="微软雅黑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北京会议中心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北京市朝阳区来广营西路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>88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号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="440"/>
              <w:jc w:val="center"/>
              <w:rPr>
                <w:rFonts w:asciiTheme="minorEastAsia" w:eastAsiaTheme="minorEastAsia" w:hAnsiTheme="minorEastAsia" w:cs="微软雅黑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 xml:space="preserve">9 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 xml:space="preserve">号楼标准间 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 xml:space="preserve">980 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元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>/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天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优惠价格：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 xml:space="preserve">610 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元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>/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天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>/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间</w:t>
            </w:r>
            <w:r w:rsidRPr="007547E4">
              <w:rPr>
                <w:rFonts w:asciiTheme="minorEastAsia" w:eastAsiaTheme="minorEastAsia" w:hAnsiTheme="minorEastAsia" w:cs="微软雅黑"/>
                <w:kern w:val="0"/>
                <w:sz w:val="22"/>
              </w:rPr>
              <w:t>(</w:t>
            </w:r>
            <w:r w:rsidRPr="007547E4">
              <w:rPr>
                <w:rFonts w:asciiTheme="minorEastAsia" w:eastAsiaTheme="minorEastAsia" w:hAnsiTheme="minorEastAsia" w:cs="微软雅黑" w:hint="eastAsia"/>
                <w:kern w:val="0"/>
                <w:sz w:val="22"/>
              </w:rPr>
              <w:t>含双早）</w:t>
            </w:r>
          </w:p>
        </w:tc>
      </w:tr>
      <w:tr w:rsidR="008145A2" w:rsidRPr="007547E4" w:rsidTr="00CA0339">
        <w:trPr>
          <w:trHeight w:hRule="exact" w:val="639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2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预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2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订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2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人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2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信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20" w:lineRule="exact"/>
              <w:ind w:firstLineChars="80" w:firstLine="176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息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hRule="exact" w:val="603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电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 xml:space="preserve">   话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手机电话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hRule="exact" w:val="529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联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系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hRule="exact" w:val="454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="440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="440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住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proofErr w:type="gramStart"/>
            <w:r w:rsidRPr="007547E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2"/>
              </w:rPr>
              <w:t>宿</w:t>
            </w:r>
            <w:proofErr w:type="gramEnd"/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  <w:t>预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60" w:lineRule="exact"/>
              <w:ind w:firstLineChars="80" w:firstLine="176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微软雅黑"/>
                <w:color w:val="000000"/>
                <w:kern w:val="0"/>
                <w:sz w:val="22"/>
              </w:rPr>
              <w:t>订</w:t>
            </w:r>
          </w:p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住宿人信息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房</w:t>
            </w:r>
            <w:proofErr w:type="gramStart"/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型数量</w:t>
            </w:r>
            <w:proofErr w:type="gramEnd"/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日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期</w:t>
            </w:r>
          </w:p>
        </w:tc>
      </w:tr>
      <w:tr w:rsidR="008145A2" w:rsidRPr="007547E4" w:rsidTr="00CA0339">
        <w:trPr>
          <w:trHeight w:hRule="exact" w:val="454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姓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电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标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入住日期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离店日期</w:t>
            </w:r>
          </w:p>
        </w:tc>
      </w:tr>
      <w:tr w:rsidR="008145A2" w:rsidRPr="007547E4" w:rsidTr="00CA0339">
        <w:trPr>
          <w:trHeight w:hRule="exact" w:val="454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hRule="exact" w:val="454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hRule="exact" w:val="454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hRule="exact" w:val="454"/>
          <w:jc w:val="center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</w:p>
        </w:tc>
      </w:tr>
      <w:tr w:rsidR="008145A2" w:rsidRPr="007547E4" w:rsidTr="00CA0339">
        <w:trPr>
          <w:trHeight w:val="77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hint="eastAsia"/>
                <w:kern w:val="0"/>
                <w:sz w:val="22"/>
              </w:rPr>
              <w:t>付款</w:t>
            </w: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以现金、信用卡等方式现场支付酒店费用</w:t>
            </w:r>
          </w:p>
        </w:tc>
      </w:tr>
      <w:tr w:rsidR="008145A2" w:rsidRPr="007547E4" w:rsidTr="00CA0339">
        <w:trPr>
          <w:trHeight w:val="55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7E4" w:rsidRDefault="007547E4" w:rsidP="00F8419C">
            <w:pPr>
              <w:autoSpaceDE w:val="0"/>
              <w:autoSpaceDN w:val="0"/>
              <w:adjustRightInd w:val="0"/>
              <w:ind w:firstLineChars="0" w:firstLine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截止</w:t>
            </w:r>
          </w:p>
          <w:p w:rsidR="008145A2" w:rsidRPr="007547E4" w:rsidRDefault="00F8419C" w:rsidP="00F8419C">
            <w:pPr>
              <w:autoSpaceDE w:val="0"/>
              <w:autoSpaceDN w:val="0"/>
              <w:adjustRightInd w:val="0"/>
              <w:ind w:firstLineChars="0" w:firstLine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/>
                <w:kern w:val="0"/>
                <w:sz w:val="22"/>
              </w:rPr>
              <w:t>日期</w:t>
            </w: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预订截止日期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8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月 24</w:t>
            </w:r>
            <w:r w:rsidRPr="007547E4"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  <w:t xml:space="preserve"> </w:t>
            </w: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日</w:t>
            </w:r>
          </w:p>
        </w:tc>
      </w:tr>
      <w:tr w:rsidR="008145A2" w:rsidRPr="007547E4" w:rsidTr="00CA0339">
        <w:trPr>
          <w:trHeight w:val="9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hint="eastAsia"/>
                <w:kern w:val="0"/>
                <w:sz w:val="22"/>
              </w:rPr>
              <w:t>其他</w:t>
            </w: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A2" w:rsidRPr="007547E4" w:rsidRDefault="008145A2" w:rsidP="008145A2">
            <w:pPr>
              <w:autoSpaceDE w:val="0"/>
              <w:autoSpaceDN w:val="0"/>
              <w:adjustRightInd w:val="0"/>
              <w:spacing w:line="300" w:lineRule="exact"/>
              <w:ind w:firstLineChars="0" w:firstLine="0"/>
              <w:contextualSpacing/>
              <w:rPr>
                <w:rFonts w:asciiTheme="minorEastAsia" w:eastAsiaTheme="minorEastAsia" w:hAnsiTheme="minorEastAsia" w:cs="Source Han Sans CN Normal"/>
                <w:color w:val="000000"/>
                <w:kern w:val="0"/>
                <w:sz w:val="22"/>
              </w:rPr>
            </w:pPr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如</w:t>
            </w:r>
            <w:proofErr w:type="gramStart"/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有拼房需求</w:t>
            </w:r>
            <w:proofErr w:type="gramEnd"/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，入住登记时向酒店提出并现场拼房，如</w:t>
            </w:r>
            <w:proofErr w:type="gramStart"/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无自然</w:t>
            </w:r>
            <w:proofErr w:type="gramEnd"/>
            <w:r w:rsidRPr="007547E4">
              <w:rPr>
                <w:rFonts w:asciiTheme="minorEastAsia" w:eastAsiaTheme="minorEastAsia" w:hAnsiTheme="minorEastAsia" w:cs="Source Han Sans CN Normal" w:hint="eastAsia"/>
                <w:color w:val="000000"/>
                <w:kern w:val="0"/>
                <w:sz w:val="22"/>
              </w:rPr>
              <w:t>单间还请自行支付全部房间费用</w:t>
            </w:r>
          </w:p>
        </w:tc>
      </w:tr>
    </w:tbl>
    <w:p w:rsidR="00CA0339" w:rsidRPr="00913614" w:rsidRDefault="00CA0339" w:rsidP="00CA0339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2"/>
        </w:rPr>
      </w:pPr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备注：</w:t>
      </w:r>
    </w:p>
    <w:p w:rsidR="00CA0339" w:rsidRPr="00913614" w:rsidRDefault="00CA0339" w:rsidP="00CA0339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2"/>
        </w:rPr>
      </w:pPr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1.大会注册代表可委托组委会代为预订北京会议中心</w:t>
      </w:r>
      <w:r w:rsidRPr="00913614">
        <w:rPr>
          <w:rFonts w:asciiTheme="minorEastAsia" w:hAnsiTheme="minorEastAsia" w:cs="微软雅黑"/>
          <w:color w:val="000000"/>
          <w:kern w:val="0"/>
          <w:sz w:val="22"/>
        </w:rPr>
        <w:t>9</w:t>
      </w:r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号楼标准间住宿（因酒店另有会议安排，住9号楼的参会代表需在9月7日14:00前退房，敬请谅解）；</w:t>
      </w:r>
    </w:p>
    <w:p w:rsidR="00CA0339" w:rsidRPr="00913614" w:rsidRDefault="00CA0339" w:rsidP="00CA0339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2"/>
        </w:rPr>
      </w:pPr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2.预订成功</w:t>
      </w:r>
      <w:bookmarkStart w:id="0" w:name="_GoBack"/>
      <w:bookmarkEnd w:id="0"/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后，代表自行前台支付费用；</w:t>
      </w:r>
      <w:r w:rsidRPr="00913614">
        <w:rPr>
          <w:rFonts w:asciiTheme="minorEastAsia" w:hAnsiTheme="minorEastAsia" w:cs="微软雅黑"/>
          <w:color w:val="000000"/>
          <w:kern w:val="0"/>
          <w:sz w:val="22"/>
        </w:rPr>
        <w:t xml:space="preserve"> </w:t>
      </w:r>
    </w:p>
    <w:p w:rsidR="00CA0339" w:rsidRPr="00913614" w:rsidRDefault="00CA0339" w:rsidP="00CA0339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 w:hint="eastAsia"/>
          <w:color w:val="000000"/>
          <w:kern w:val="0"/>
          <w:sz w:val="22"/>
        </w:rPr>
      </w:pPr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3.</w:t>
      </w:r>
      <w:r w:rsidRPr="00913614">
        <w:rPr>
          <w:rFonts w:asciiTheme="minorEastAsia" w:hAnsiTheme="minorEastAsia" w:cs="微软雅黑" w:hint="eastAsia"/>
          <w:color w:val="000000"/>
          <w:kern w:val="0"/>
          <w:sz w:val="22"/>
        </w:rPr>
        <w:t>如因房间有限，无法预定成功代表自行预订其他推荐酒店</w:t>
      </w:r>
      <w:r w:rsidRPr="00913614">
        <w:rPr>
          <w:rFonts w:asciiTheme="minorEastAsia" w:hAnsiTheme="minorEastAsia" w:cs="微软雅黑"/>
          <w:color w:val="000000"/>
          <w:kern w:val="0"/>
          <w:sz w:val="22"/>
        </w:rPr>
        <w:t>。</w:t>
      </w:r>
    </w:p>
    <w:p w:rsidR="008145A2" w:rsidRPr="00913614" w:rsidRDefault="008145A2">
      <w:pPr>
        <w:ind w:firstLine="440"/>
        <w:rPr>
          <w:rFonts w:asciiTheme="minorEastAsia" w:eastAsiaTheme="minorEastAsia" w:hAnsiTheme="minorEastAsia"/>
          <w:sz w:val="22"/>
        </w:rPr>
      </w:pPr>
    </w:p>
    <w:sectPr w:rsidR="008145A2" w:rsidRPr="00913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DC" w:rsidRDefault="006617DC" w:rsidP="008145A2">
      <w:pPr>
        <w:ind w:firstLine="420"/>
      </w:pPr>
      <w:r>
        <w:separator/>
      </w:r>
    </w:p>
  </w:endnote>
  <w:endnote w:type="continuationSeparator" w:id="0">
    <w:p w:rsidR="006617DC" w:rsidRDefault="006617DC" w:rsidP="008145A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ZhengHeiS-DB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urce Han Sans CN Normal">
    <w:altName w:val="Source Han Sans CN Normal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9" w:rsidRDefault="00CA03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9" w:rsidRDefault="00CA03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9" w:rsidRDefault="00CA03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DC" w:rsidRDefault="006617DC" w:rsidP="008145A2">
      <w:pPr>
        <w:ind w:firstLine="420"/>
      </w:pPr>
      <w:r>
        <w:separator/>
      </w:r>
    </w:p>
  </w:footnote>
  <w:footnote w:type="continuationSeparator" w:id="0">
    <w:p w:rsidR="006617DC" w:rsidRDefault="006617DC" w:rsidP="008145A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9" w:rsidRDefault="00CA0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9" w:rsidRDefault="00CA03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9" w:rsidRDefault="00CA0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C"/>
    <w:rsid w:val="004B149C"/>
    <w:rsid w:val="004D1F2C"/>
    <w:rsid w:val="00612B26"/>
    <w:rsid w:val="006617DC"/>
    <w:rsid w:val="007547E4"/>
    <w:rsid w:val="008145A2"/>
    <w:rsid w:val="00913614"/>
    <w:rsid w:val="00CA0339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B9B6C-B339-4FC8-834D-873197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2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5A2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5A2"/>
    <w:rPr>
      <w:sz w:val="18"/>
      <w:szCs w:val="18"/>
    </w:rPr>
  </w:style>
  <w:style w:type="character" w:customStyle="1" w:styleId="A12">
    <w:name w:val="A12"/>
    <w:uiPriority w:val="99"/>
    <w:rsid w:val="008145A2"/>
    <w:rPr>
      <w:rFonts w:cs="FZZhengHeiS-DB-GB"/>
      <w:color w:val="000000"/>
      <w:sz w:val="20"/>
      <w:szCs w:val="20"/>
    </w:rPr>
  </w:style>
  <w:style w:type="character" w:customStyle="1" w:styleId="A13">
    <w:name w:val="A13"/>
    <w:uiPriority w:val="99"/>
    <w:rsid w:val="008145A2"/>
    <w:rPr>
      <w:rFonts w:cs="FZZhengHeiS-DB-GB"/>
      <w:color w:val="000000"/>
      <w:sz w:val="36"/>
      <w:szCs w:val="36"/>
    </w:rPr>
  </w:style>
  <w:style w:type="character" w:customStyle="1" w:styleId="A11">
    <w:name w:val="A11"/>
    <w:uiPriority w:val="99"/>
    <w:rsid w:val="008145A2"/>
    <w:rPr>
      <w:rFonts w:cs="FZZhengHeiS-DB-GB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邹珊珊</dc:creator>
  <cp:keywords/>
  <dc:description/>
  <cp:lastModifiedBy>邹珊珊</cp:lastModifiedBy>
  <cp:revision>6</cp:revision>
  <dcterms:created xsi:type="dcterms:W3CDTF">2018-07-23T07:23:00Z</dcterms:created>
  <dcterms:modified xsi:type="dcterms:W3CDTF">2018-07-23T07:34:00Z</dcterms:modified>
</cp:coreProperties>
</file>